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2E5E0" w14:textId="77777777" w:rsidR="00E81E59" w:rsidRDefault="00E81E59" w:rsidP="009307A5">
      <w:pPr>
        <w:pStyle w:val="Recuodecorpodetexto"/>
        <w:spacing w:line="360" w:lineRule="auto"/>
        <w:ind w:left="0"/>
        <w:jc w:val="center"/>
        <w:rPr>
          <w:rFonts w:ascii="Arial" w:hAnsi="Arial" w:cs="Arial"/>
          <w:sz w:val="20"/>
          <w:u w:val="single"/>
        </w:rPr>
      </w:pPr>
    </w:p>
    <w:p w14:paraId="2F799ED6" w14:textId="77777777" w:rsidR="00E81E59" w:rsidRDefault="00E81E59" w:rsidP="009307A5">
      <w:pPr>
        <w:pStyle w:val="Recuodecorpodetexto"/>
        <w:spacing w:line="360" w:lineRule="auto"/>
        <w:ind w:left="0"/>
        <w:jc w:val="center"/>
        <w:rPr>
          <w:rFonts w:ascii="Arial" w:hAnsi="Arial" w:cs="Arial"/>
          <w:sz w:val="20"/>
          <w:u w:val="single"/>
        </w:rPr>
      </w:pPr>
    </w:p>
    <w:p w14:paraId="67CF5720" w14:textId="77777777" w:rsidR="009307A5" w:rsidRPr="00E81E59" w:rsidRDefault="009307A5" w:rsidP="009307A5">
      <w:pPr>
        <w:pStyle w:val="Recuodecorpodetexto"/>
        <w:spacing w:line="360" w:lineRule="auto"/>
        <w:ind w:left="0"/>
        <w:jc w:val="center"/>
        <w:rPr>
          <w:rFonts w:asciiTheme="minorHAnsi" w:hAnsiTheme="minorHAnsi" w:cstheme="minorHAnsi"/>
          <w:i/>
          <w:sz w:val="24"/>
          <w:szCs w:val="24"/>
          <w:u w:val="single"/>
        </w:rPr>
      </w:pPr>
      <w:r w:rsidRPr="00E81E59">
        <w:rPr>
          <w:rFonts w:asciiTheme="minorHAnsi" w:hAnsiTheme="minorHAnsi" w:cstheme="minorHAnsi"/>
          <w:i/>
          <w:sz w:val="24"/>
          <w:szCs w:val="24"/>
          <w:u w:val="single"/>
        </w:rPr>
        <w:t>DOCUMENTO DE FORMALIZAÇÃO DE DEMANDA – DFD</w:t>
      </w:r>
    </w:p>
    <w:p w14:paraId="184E493C" w14:textId="77777777" w:rsidR="009307A5" w:rsidRPr="00E81E59" w:rsidRDefault="009307A5" w:rsidP="009307A5">
      <w:pPr>
        <w:pStyle w:val="Recuodecorpodetexto"/>
        <w:ind w:left="0"/>
        <w:rPr>
          <w:rFonts w:asciiTheme="minorHAnsi" w:hAnsiTheme="minorHAnsi" w:cstheme="minorHAnsi"/>
          <w:i/>
          <w:sz w:val="24"/>
          <w:szCs w:val="24"/>
          <w:u w:val="single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5500"/>
      </w:tblGrid>
      <w:tr w:rsidR="009307A5" w:rsidRPr="00E81E59" w14:paraId="2A071DA6" w14:textId="77777777" w:rsidTr="00786F47">
        <w:trPr>
          <w:trHeight w:val="373"/>
        </w:trPr>
        <w:tc>
          <w:tcPr>
            <w:tcW w:w="4849" w:type="dxa"/>
            <w:vAlign w:val="center"/>
          </w:tcPr>
          <w:p w14:paraId="0E5C37C6" w14:textId="77777777" w:rsidR="009307A5" w:rsidRPr="00E81E59" w:rsidRDefault="009307A5" w:rsidP="00786F47">
            <w:pPr>
              <w:pStyle w:val="Recuodecorpodetexto"/>
              <w:spacing w:line="360" w:lineRule="auto"/>
              <w:ind w:left="0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E81E59">
              <w:rPr>
                <w:rFonts w:asciiTheme="minorHAnsi" w:hAnsiTheme="minorHAnsi" w:cstheme="minorHAnsi"/>
                <w:i/>
                <w:sz w:val="24"/>
                <w:szCs w:val="24"/>
              </w:rPr>
              <w:t>Requisição nº  41/ 2025</w:t>
            </w:r>
          </w:p>
        </w:tc>
        <w:tc>
          <w:tcPr>
            <w:tcW w:w="5500" w:type="dxa"/>
            <w:vAlign w:val="center"/>
          </w:tcPr>
          <w:p w14:paraId="02D46A85" w14:textId="77777777" w:rsidR="009307A5" w:rsidRPr="00E81E59" w:rsidRDefault="009307A5" w:rsidP="00786F47">
            <w:pPr>
              <w:pStyle w:val="Recuodecorpodetexto"/>
              <w:spacing w:line="360" w:lineRule="auto"/>
              <w:ind w:left="0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E81E59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Secretaria requisitante: </w:t>
            </w:r>
            <w:r w:rsidRPr="00E81E59">
              <w:rPr>
                <w:rFonts w:asciiTheme="minorHAnsi" w:hAnsiTheme="minorHAnsi" w:cstheme="minorHAnsi"/>
                <w:b w:val="0"/>
                <w:i/>
                <w:sz w:val="24"/>
                <w:szCs w:val="24"/>
              </w:rPr>
              <w:t>Secretaria Municipal de Educação</w:t>
            </w:r>
          </w:p>
        </w:tc>
      </w:tr>
      <w:tr w:rsidR="009307A5" w:rsidRPr="00E81E59" w14:paraId="73C3B23A" w14:textId="77777777" w:rsidTr="00786F47">
        <w:trPr>
          <w:trHeight w:val="373"/>
        </w:trPr>
        <w:tc>
          <w:tcPr>
            <w:tcW w:w="10349" w:type="dxa"/>
            <w:gridSpan w:val="2"/>
            <w:vAlign w:val="center"/>
          </w:tcPr>
          <w:p w14:paraId="6E093F06" w14:textId="77777777" w:rsidR="009307A5" w:rsidRPr="00E81E59" w:rsidRDefault="009307A5" w:rsidP="00786F47">
            <w:pPr>
              <w:pStyle w:val="Recuodecorpodetexto"/>
              <w:spacing w:line="360" w:lineRule="auto"/>
              <w:ind w:left="0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E81E59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Responsável pela demanda: </w:t>
            </w:r>
            <w:r w:rsidRPr="00E81E59">
              <w:rPr>
                <w:rFonts w:asciiTheme="minorHAnsi" w:hAnsiTheme="minorHAnsi" w:cstheme="minorHAnsi"/>
                <w:b w:val="0"/>
                <w:bCs/>
                <w:i/>
                <w:sz w:val="24"/>
                <w:szCs w:val="24"/>
              </w:rPr>
              <w:t>Lúcia Lopes Horta</w:t>
            </w:r>
          </w:p>
        </w:tc>
      </w:tr>
      <w:tr w:rsidR="009307A5" w:rsidRPr="00E81E59" w14:paraId="6B2D3AFB" w14:textId="77777777" w:rsidTr="00786F47">
        <w:trPr>
          <w:trHeight w:val="373"/>
        </w:trPr>
        <w:tc>
          <w:tcPr>
            <w:tcW w:w="4849" w:type="dxa"/>
            <w:vAlign w:val="center"/>
          </w:tcPr>
          <w:p w14:paraId="35994E63" w14:textId="77777777" w:rsidR="009307A5" w:rsidRPr="00E81E59" w:rsidRDefault="009307A5" w:rsidP="00786F47">
            <w:pPr>
              <w:pStyle w:val="Recuodecorpodetexto"/>
              <w:spacing w:line="360" w:lineRule="auto"/>
              <w:ind w:left="0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E81E59">
              <w:rPr>
                <w:rFonts w:asciiTheme="minorHAnsi" w:hAnsiTheme="minorHAnsi" w:cstheme="minorHAnsi"/>
                <w:i/>
                <w:sz w:val="24"/>
                <w:szCs w:val="24"/>
              </w:rPr>
              <w:t>E-mail:</w:t>
            </w:r>
          </w:p>
          <w:p w14:paraId="5560F46B" w14:textId="77777777" w:rsidR="009307A5" w:rsidRPr="00E81E59" w:rsidRDefault="009307A5" w:rsidP="00786F47">
            <w:pPr>
              <w:pStyle w:val="Recuodecorpodetexto"/>
              <w:spacing w:line="360" w:lineRule="auto"/>
              <w:ind w:left="0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E81E59">
              <w:rPr>
                <w:rFonts w:asciiTheme="minorHAnsi" w:hAnsiTheme="minorHAnsi" w:cstheme="minorHAnsi"/>
                <w:i/>
                <w:sz w:val="24"/>
                <w:szCs w:val="24"/>
              </w:rPr>
              <w:t>secretariaeducacaoleopoldina@gmail.com</w:t>
            </w:r>
          </w:p>
        </w:tc>
        <w:tc>
          <w:tcPr>
            <w:tcW w:w="5500" w:type="dxa"/>
            <w:vAlign w:val="center"/>
          </w:tcPr>
          <w:p w14:paraId="038D9F84" w14:textId="77777777" w:rsidR="009307A5" w:rsidRPr="00E81E59" w:rsidRDefault="009307A5" w:rsidP="00786F47">
            <w:pPr>
              <w:pStyle w:val="Recuodecorpodetexto"/>
              <w:spacing w:line="360" w:lineRule="auto"/>
              <w:ind w:left="0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E81E59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Telefone: </w:t>
            </w:r>
            <w:r w:rsidRPr="00E81E59">
              <w:rPr>
                <w:rFonts w:asciiTheme="minorHAnsi" w:hAnsiTheme="minorHAnsi" w:cstheme="minorHAnsi"/>
                <w:b w:val="0"/>
                <w:i/>
                <w:sz w:val="24"/>
                <w:szCs w:val="24"/>
              </w:rPr>
              <w:t>(32)3694-4285</w:t>
            </w:r>
          </w:p>
        </w:tc>
      </w:tr>
    </w:tbl>
    <w:p w14:paraId="413C9995" w14:textId="77777777" w:rsidR="009307A5" w:rsidRPr="00E81E59" w:rsidRDefault="009307A5" w:rsidP="009307A5">
      <w:pPr>
        <w:pStyle w:val="Recuodecorpodetexto"/>
        <w:ind w:left="720"/>
        <w:rPr>
          <w:rFonts w:asciiTheme="minorHAnsi" w:hAnsiTheme="minorHAnsi" w:cstheme="minorHAnsi"/>
          <w:i/>
          <w:sz w:val="24"/>
          <w:szCs w:val="24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9"/>
      </w:tblGrid>
      <w:tr w:rsidR="009307A5" w:rsidRPr="00E81E59" w14:paraId="4BC8FA6C" w14:textId="77777777" w:rsidTr="00786F47">
        <w:trPr>
          <w:trHeight w:val="283"/>
        </w:trPr>
        <w:tc>
          <w:tcPr>
            <w:tcW w:w="10349" w:type="dxa"/>
          </w:tcPr>
          <w:p w14:paraId="4CDCC045" w14:textId="77777777" w:rsidR="009307A5" w:rsidRPr="00E81E59" w:rsidRDefault="009307A5" w:rsidP="00786F47">
            <w:pPr>
              <w:pStyle w:val="Recuodecorpodetexto"/>
              <w:numPr>
                <w:ilvl w:val="0"/>
                <w:numId w:val="1"/>
              </w:numPr>
              <w:ind w:left="511" w:hanging="255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E81E59">
              <w:rPr>
                <w:rFonts w:asciiTheme="minorHAnsi" w:hAnsiTheme="minorHAnsi" w:cstheme="minorHAnsi"/>
                <w:i/>
                <w:sz w:val="24"/>
                <w:szCs w:val="24"/>
              </w:rPr>
              <w:t>TIPO DO ITEM</w:t>
            </w:r>
          </w:p>
        </w:tc>
      </w:tr>
      <w:tr w:rsidR="009307A5" w:rsidRPr="00E81E59" w14:paraId="5F62F9E2" w14:textId="77777777" w:rsidTr="00786F47">
        <w:trPr>
          <w:trHeight w:val="473"/>
        </w:trPr>
        <w:tc>
          <w:tcPr>
            <w:tcW w:w="10349" w:type="dxa"/>
          </w:tcPr>
          <w:p w14:paraId="783BD587" w14:textId="77777777" w:rsidR="009307A5" w:rsidRPr="00E81E59" w:rsidRDefault="009307A5" w:rsidP="00E81E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eastAsia="Calibri" w:cstheme="minorHAnsi"/>
                <w:i/>
                <w:sz w:val="24"/>
                <w:szCs w:val="24"/>
                <w:highlight w:val="white"/>
              </w:rPr>
            </w:pPr>
            <w:r w:rsidRPr="00E81E59">
              <w:rPr>
                <w:rFonts w:eastAsia="Calibri" w:cstheme="minorHAnsi"/>
                <w:i/>
                <w:sz w:val="24"/>
                <w:szCs w:val="24"/>
                <w:highlight w:val="white"/>
              </w:rPr>
              <w:t>MATERIAL</w:t>
            </w:r>
          </w:p>
          <w:p w14:paraId="2A7B8325" w14:textId="77777777" w:rsidR="009307A5" w:rsidRPr="00E81E59" w:rsidRDefault="009307A5" w:rsidP="00E81E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eastAsia="Calibri" w:cstheme="minorHAnsi"/>
                <w:b/>
                <w:i/>
                <w:sz w:val="24"/>
                <w:szCs w:val="24"/>
                <w:highlight w:val="white"/>
              </w:rPr>
            </w:pPr>
            <w:r w:rsidRPr="00E81E59">
              <w:rPr>
                <w:rFonts w:eastAsia="Calibri" w:cstheme="minorHAnsi"/>
                <w:b/>
                <w:i/>
                <w:sz w:val="24"/>
                <w:szCs w:val="24"/>
                <w:highlight w:val="white"/>
              </w:rPr>
              <w:t>(   ) Consumo  ( X ) Permanente</w:t>
            </w:r>
          </w:p>
        </w:tc>
      </w:tr>
    </w:tbl>
    <w:p w14:paraId="73192BF7" w14:textId="77777777" w:rsidR="009307A5" w:rsidRPr="00E81E59" w:rsidRDefault="009307A5" w:rsidP="009307A5">
      <w:pPr>
        <w:pStyle w:val="Recuodecorpodetexto"/>
        <w:ind w:left="720"/>
        <w:rPr>
          <w:rFonts w:asciiTheme="minorHAnsi" w:hAnsiTheme="minorHAnsi" w:cstheme="minorHAnsi"/>
          <w:i/>
          <w:sz w:val="24"/>
          <w:szCs w:val="24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9"/>
      </w:tblGrid>
      <w:tr w:rsidR="009307A5" w:rsidRPr="00E81E59" w14:paraId="6E026297" w14:textId="77777777" w:rsidTr="00786F47">
        <w:trPr>
          <w:trHeight w:val="291"/>
        </w:trPr>
        <w:tc>
          <w:tcPr>
            <w:tcW w:w="10349" w:type="dxa"/>
          </w:tcPr>
          <w:p w14:paraId="27B88CE8" w14:textId="77777777" w:rsidR="009307A5" w:rsidRPr="00E81E59" w:rsidRDefault="009307A5" w:rsidP="00786F47">
            <w:pPr>
              <w:pStyle w:val="Recuodecorpodetexto"/>
              <w:numPr>
                <w:ilvl w:val="0"/>
                <w:numId w:val="1"/>
              </w:numPr>
              <w:ind w:left="511" w:hanging="255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E81E59">
              <w:rPr>
                <w:rFonts w:asciiTheme="minorHAnsi" w:hAnsiTheme="minorHAnsi" w:cstheme="minorHAnsi"/>
                <w:i/>
                <w:sz w:val="24"/>
                <w:szCs w:val="24"/>
              </w:rPr>
              <w:t>OBJETO</w:t>
            </w:r>
          </w:p>
        </w:tc>
      </w:tr>
      <w:tr w:rsidR="009307A5" w:rsidRPr="00E81E59" w14:paraId="7FB2708B" w14:textId="77777777" w:rsidTr="00786F47">
        <w:trPr>
          <w:trHeight w:val="592"/>
        </w:trPr>
        <w:tc>
          <w:tcPr>
            <w:tcW w:w="10349" w:type="dxa"/>
          </w:tcPr>
          <w:p w14:paraId="6C8D318A" w14:textId="77777777" w:rsidR="009307A5" w:rsidRPr="00E81E59" w:rsidRDefault="00E668D5" w:rsidP="001B4D86">
            <w:pPr>
              <w:pStyle w:val="NormalWeb"/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  <w:r w:rsidRPr="00E668D5">
              <w:rPr>
                <w:rFonts w:asciiTheme="minorHAnsi" w:hAnsiTheme="minorHAnsi" w:cstheme="minorHAnsi"/>
                <w:i/>
              </w:rPr>
              <w:t xml:space="preserve"> </w:t>
            </w:r>
            <w:r w:rsidR="007D498B">
              <w:rPr>
                <w:rFonts w:asciiTheme="minorHAnsi" w:hAnsiTheme="minorHAnsi" w:cstheme="minorHAnsi"/>
                <w:i/>
              </w:rPr>
              <w:t xml:space="preserve">Contratação de Empresas </w:t>
            </w:r>
            <w:r w:rsidR="001B4D86">
              <w:rPr>
                <w:rFonts w:asciiTheme="minorHAnsi" w:hAnsiTheme="minorHAnsi" w:cstheme="minorHAnsi"/>
                <w:i/>
              </w:rPr>
              <w:t xml:space="preserve">através de </w:t>
            </w:r>
            <w:r w:rsidR="001B4D86" w:rsidRPr="001B4D86">
              <w:rPr>
                <w:rFonts w:asciiTheme="minorHAnsi" w:hAnsiTheme="minorHAnsi" w:cstheme="minorHAnsi"/>
                <w:b/>
                <w:i/>
              </w:rPr>
              <w:t xml:space="preserve">PROCESSO </w:t>
            </w:r>
            <w:r w:rsidR="001B4D86">
              <w:rPr>
                <w:rFonts w:asciiTheme="minorHAnsi" w:hAnsiTheme="minorHAnsi" w:cstheme="minorHAnsi"/>
                <w:b/>
                <w:i/>
              </w:rPr>
              <w:t>LICITATÓRIO</w:t>
            </w:r>
            <w:r w:rsidR="001B4D86">
              <w:rPr>
                <w:rFonts w:asciiTheme="minorHAnsi" w:hAnsiTheme="minorHAnsi" w:cstheme="minorHAnsi"/>
                <w:i/>
              </w:rPr>
              <w:t xml:space="preserve">  pela modalidade de</w:t>
            </w:r>
            <w:r w:rsidR="007D498B">
              <w:rPr>
                <w:rFonts w:asciiTheme="minorHAnsi" w:hAnsiTheme="minorHAnsi" w:cstheme="minorHAnsi"/>
                <w:i/>
              </w:rPr>
              <w:t xml:space="preserve"> </w:t>
            </w:r>
            <w:r w:rsidR="007D498B" w:rsidRPr="001B4D86">
              <w:rPr>
                <w:rFonts w:asciiTheme="minorHAnsi" w:hAnsiTheme="minorHAnsi" w:cstheme="minorHAnsi"/>
                <w:b/>
                <w:i/>
              </w:rPr>
              <w:t>PREGÃO ELETRONICO</w:t>
            </w:r>
            <w:r w:rsidR="007D498B">
              <w:rPr>
                <w:rFonts w:asciiTheme="minorHAnsi" w:hAnsiTheme="minorHAnsi" w:cstheme="minorHAnsi"/>
                <w:i/>
              </w:rPr>
              <w:t xml:space="preserve"> </w:t>
            </w:r>
            <w:r w:rsidR="001B4D86">
              <w:rPr>
                <w:rFonts w:asciiTheme="minorHAnsi" w:hAnsiTheme="minorHAnsi" w:cstheme="minorHAnsi"/>
                <w:i/>
              </w:rPr>
              <w:t xml:space="preserve">para aquisição </w:t>
            </w:r>
            <w:r w:rsidRPr="00E668D5">
              <w:rPr>
                <w:rFonts w:asciiTheme="minorHAnsi" w:hAnsiTheme="minorHAnsi" w:cstheme="minorHAnsi"/>
                <w:i/>
              </w:rPr>
              <w:t xml:space="preserve"> de bens permanentes (tais como guilhotina, encadernadora manual, fragmentadora de papel e plastificadora), novos, de primeiro uso, com garantia e assistência técnica, destinados ao uso administrativo e pedagógico da Secretaria Municipal de Educação de Leopoldina/MG e unidades a ela vinculadas, conforme especificações técnicas, quantidades e demais condições estabelecidas no Termo de Referência.</w:t>
            </w:r>
          </w:p>
        </w:tc>
      </w:tr>
    </w:tbl>
    <w:p w14:paraId="7B94769C" w14:textId="77777777" w:rsidR="009307A5" w:rsidRPr="00E81E59" w:rsidRDefault="009307A5" w:rsidP="009307A5">
      <w:pPr>
        <w:pStyle w:val="Recuodecorpodetexto"/>
        <w:ind w:left="0"/>
        <w:rPr>
          <w:rFonts w:asciiTheme="minorHAnsi" w:hAnsiTheme="minorHAnsi" w:cstheme="minorHAnsi"/>
          <w:i/>
          <w:sz w:val="24"/>
          <w:szCs w:val="24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9"/>
      </w:tblGrid>
      <w:tr w:rsidR="009307A5" w:rsidRPr="00E81E59" w14:paraId="084300EC" w14:textId="77777777" w:rsidTr="00786F47">
        <w:trPr>
          <w:trHeight w:val="276"/>
        </w:trPr>
        <w:tc>
          <w:tcPr>
            <w:tcW w:w="10349" w:type="dxa"/>
          </w:tcPr>
          <w:p w14:paraId="09973117" w14:textId="77777777" w:rsidR="009307A5" w:rsidRPr="00E81E59" w:rsidRDefault="009307A5" w:rsidP="00786F47">
            <w:pPr>
              <w:pStyle w:val="Recuodecorpodetexto"/>
              <w:numPr>
                <w:ilvl w:val="0"/>
                <w:numId w:val="1"/>
              </w:numPr>
              <w:ind w:left="511" w:hanging="255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E81E59">
              <w:rPr>
                <w:rFonts w:asciiTheme="minorHAnsi" w:hAnsiTheme="minorHAnsi" w:cstheme="minorHAnsi"/>
                <w:i/>
                <w:sz w:val="24"/>
                <w:szCs w:val="24"/>
              </w:rPr>
              <w:t>JUSTIFICATIVA DA NECESSIDADE DA CONTRATAÇÃO</w:t>
            </w:r>
          </w:p>
        </w:tc>
      </w:tr>
      <w:tr w:rsidR="009307A5" w:rsidRPr="00E81E59" w14:paraId="278FEC16" w14:textId="77777777" w:rsidTr="00786F47">
        <w:trPr>
          <w:trHeight w:val="585"/>
        </w:trPr>
        <w:tc>
          <w:tcPr>
            <w:tcW w:w="10349" w:type="dxa"/>
          </w:tcPr>
          <w:p w14:paraId="0D870EBE" w14:textId="77777777" w:rsidR="00D30588" w:rsidRPr="00D30588" w:rsidRDefault="00D30588" w:rsidP="00D30588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/>
              </w:rPr>
            </w:pPr>
            <w:r w:rsidRPr="00D30588">
              <w:rPr>
                <w:rFonts w:asciiTheme="minorHAnsi" w:hAnsiTheme="minorHAnsi" w:cstheme="minorHAnsi"/>
                <w:i/>
              </w:rPr>
              <w:t xml:space="preserve">A presente contratação tem por objetivo a aquisição de </w:t>
            </w:r>
            <w:r w:rsidR="00E668D5" w:rsidRPr="00D30588">
              <w:rPr>
                <w:rFonts w:asciiTheme="minorHAnsi" w:hAnsiTheme="minorHAnsi" w:cstheme="minorHAnsi"/>
                <w:b/>
                <w:i/>
              </w:rPr>
              <w:t>BENS PERMANENTES,</w:t>
            </w:r>
            <w:r w:rsidR="00E668D5" w:rsidRPr="00D30588">
              <w:rPr>
                <w:rFonts w:asciiTheme="minorHAnsi" w:hAnsiTheme="minorHAnsi" w:cstheme="minorHAnsi"/>
                <w:i/>
              </w:rPr>
              <w:t xml:space="preserve"> </w:t>
            </w:r>
            <w:r w:rsidRPr="00D30588">
              <w:rPr>
                <w:rFonts w:asciiTheme="minorHAnsi" w:hAnsiTheme="minorHAnsi" w:cstheme="minorHAnsi"/>
                <w:i/>
              </w:rPr>
              <w:t>compreendendo uma guilhotina de papel, uma encadernadora manual, um picador de papel e uma plastificadora, destinados ao uso administrativo da Secretaria Municipal de Educação.</w:t>
            </w:r>
          </w:p>
          <w:p w14:paraId="114D3A8F" w14:textId="77777777" w:rsidR="00D30588" w:rsidRPr="00D30588" w:rsidRDefault="00D30588" w:rsidP="00D30588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/>
              </w:rPr>
            </w:pPr>
            <w:r w:rsidRPr="00D30588">
              <w:rPr>
                <w:rFonts w:asciiTheme="minorHAnsi" w:hAnsiTheme="minorHAnsi" w:cstheme="minorHAnsi"/>
                <w:i/>
              </w:rPr>
              <w:t>A aquisição destes equipamentos é essencial para otimizar os serviços internos, garantindo maior agilidade, organização e eficiência na produção e manuseio de documentos, ofícios, relatórios, processos e materiais pedagógicos.</w:t>
            </w:r>
          </w:p>
          <w:p w14:paraId="5ACC47E1" w14:textId="77777777" w:rsidR="00D30588" w:rsidRPr="00D30588" w:rsidRDefault="00D30588" w:rsidP="00D30588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/>
              </w:rPr>
            </w:pPr>
            <w:r w:rsidRPr="00D30588">
              <w:rPr>
                <w:rFonts w:asciiTheme="minorHAnsi" w:hAnsiTheme="minorHAnsi" w:cstheme="minorHAnsi"/>
                <w:i/>
              </w:rPr>
              <w:t>A guilhotina e a encadernadora permitirão a finalização de documentos e apostilas com melhor apresentação e durabilidade; o picador de papel possibilitará o correto descarte de documentos sigilosos e obsoletos, assegurando a proteção de dados e informações institucionais; e a plastificadora será utilizada para a conservação de materiais de uso contínuo, como identificações, comunicados e materiais didáticos.</w:t>
            </w:r>
          </w:p>
          <w:p w14:paraId="69EE6AF6" w14:textId="77777777" w:rsidR="00D30588" w:rsidRDefault="00D30588" w:rsidP="00D30588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/>
              </w:rPr>
            </w:pPr>
            <w:r w:rsidRPr="00D30588">
              <w:rPr>
                <w:rFonts w:asciiTheme="minorHAnsi" w:hAnsiTheme="minorHAnsi" w:cstheme="minorHAnsi"/>
                <w:i/>
              </w:rPr>
              <w:t>A aquisição dos referidos bens está em consonância com os princípios da eficiência administrativa e da continuidade dos serviços públicos, previstos no artigo 37 da Constituição Federal, bem como com a Lei nº 14.133/2021, que regula as contratações públicas, observando-se os critérios de economicidade, transpar</w:t>
            </w:r>
            <w:r>
              <w:rPr>
                <w:rFonts w:asciiTheme="minorHAnsi" w:hAnsiTheme="minorHAnsi" w:cstheme="minorHAnsi"/>
                <w:i/>
              </w:rPr>
              <w:t>ência e planejamento da despesa.</w:t>
            </w:r>
          </w:p>
          <w:p w14:paraId="7A8A529B" w14:textId="77777777" w:rsidR="009307A5" w:rsidRPr="00E81E59" w:rsidRDefault="00D30588" w:rsidP="00D30588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/>
              </w:rPr>
            </w:pPr>
            <w:r w:rsidRPr="00D30588">
              <w:rPr>
                <w:rFonts w:asciiTheme="minorHAnsi" w:hAnsiTheme="minorHAnsi" w:cstheme="minorHAnsi"/>
                <w:i/>
              </w:rPr>
              <w:t>Dessa forma, a presente licitação eletrônica visa dotar a Secretaria de Educação dos meios adequados para o desempenho de suas atividades administrativas e pedagógicas, assegurando melhor qualidade e produtividade nos serviços prestados à Rede Municipal de Ensino.</w:t>
            </w:r>
          </w:p>
        </w:tc>
      </w:tr>
    </w:tbl>
    <w:p w14:paraId="5760D17F" w14:textId="77777777" w:rsidR="0024587A" w:rsidRDefault="0024587A">
      <w:pPr>
        <w:rPr>
          <w:rFonts w:cstheme="minorHAnsi"/>
          <w:i/>
          <w:sz w:val="24"/>
          <w:szCs w:val="24"/>
        </w:rPr>
      </w:pPr>
    </w:p>
    <w:p w14:paraId="3851D63F" w14:textId="77777777" w:rsidR="00FF4587" w:rsidRDefault="00FF4587">
      <w:pPr>
        <w:rPr>
          <w:rFonts w:cstheme="minorHAnsi"/>
          <w:i/>
          <w:sz w:val="24"/>
          <w:szCs w:val="24"/>
        </w:rPr>
      </w:pPr>
    </w:p>
    <w:p w14:paraId="3694F1F3" w14:textId="77777777" w:rsidR="00FF4587" w:rsidRDefault="00FF4587">
      <w:pPr>
        <w:rPr>
          <w:rFonts w:cstheme="minorHAnsi"/>
          <w:i/>
          <w:sz w:val="24"/>
          <w:szCs w:val="24"/>
        </w:rPr>
      </w:pPr>
    </w:p>
    <w:p w14:paraId="0B12C090" w14:textId="77777777" w:rsidR="00FF4587" w:rsidRPr="00E81E59" w:rsidRDefault="00FF4587">
      <w:pPr>
        <w:rPr>
          <w:rFonts w:cstheme="minorHAnsi"/>
          <w:i/>
          <w:sz w:val="24"/>
          <w:szCs w:val="24"/>
        </w:rPr>
      </w:pPr>
    </w:p>
    <w:tbl>
      <w:tblPr>
        <w:tblpPr w:leftFromText="141" w:rightFromText="141" w:vertAnchor="text" w:horzAnchor="margin" w:tblpX="-714" w:tblpY="84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3804"/>
        <w:gridCol w:w="1134"/>
        <w:gridCol w:w="851"/>
        <w:gridCol w:w="992"/>
        <w:gridCol w:w="1190"/>
        <w:gridCol w:w="1645"/>
      </w:tblGrid>
      <w:tr w:rsidR="00DD19A4" w:rsidRPr="00E81E59" w14:paraId="128D36F9" w14:textId="77777777" w:rsidTr="006938D4">
        <w:trPr>
          <w:trHeight w:val="416"/>
        </w:trPr>
        <w:tc>
          <w:tcPr>
            <w:tcW w:w="727" w:type="dxa"/>
            <w:tcBorders>
              <w:right w:val="nil"/>
            </w:tcBorders>
          </w:tcPr>
          <w:p w14:paraId="6971FA26" w14:textId="77777777" w:rsidR="00DD19A4" w:rsidRPr="00E81E59" w:rsidRDefault="00DD19A4" w:rsidP="00DD19A4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</w:p>
        </w:tc>
        <w:tc>
          <w:tcPr>
            <w:tcW w:w="3804" w:type="dxa"/>
            <w:tcBorders>
              <w:left w:val="nil"/>
              <w:right w:val="nil"/>
            </w:tcBorders>
          </w:tcPr>
          <w:p w14:paraId="54967997" w14:textId="77777777" w:rsidR="00DD19A4" w:rsidRPr="00E81E59" w:rsidRDefault="00055FBC" w:rsidP="00DD19A4">
            <w:pPr>
              <w:spacing w:after="0" w:line="240" w:lineRule="auto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4</w:t>
            </w:r>
            <w:r w:rsidR="00DD19A4" w:rsidRPr="00E81E59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-DESCRIÇÕES E QUANTIDADES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BC38460" w14:textId="77777777" w:rsidR="00DD19A4" w:rsidRPr="00E81E59" w:rsidRDefault="00DD19A4" w:rsidP="00DD19A4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6BA2DA5" w14:textId="77777777" w:rsidR="00DD19A4" w:rsidRPr="00E81E59" w:rsidRDefault="00DD19A4" w:rsidP="00DD19A4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F75D375" w14:textId="77777777" w:rsidR="00DD19A4" w:rsidRPr="00E81E59" w:rsidRDefault="00DD19A4" w:rsidP="00DD19A4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563DF20A" w14:textId="77777777" w:rsidR="00DD19A4" w:rsidRPr="00E81E59" w:rsidRDefault="00DD19A4" w:rsidP="00DD19A4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</w:p>
        </w:tc>
        <w:tc>
          <w:tcPr>
            <w:tcW w:w="1645" w:type="dxa"/>
            <w:tcBorders>
              <w:left w:val="nil"/>
            </w:tcBorders>
          </w:tcPr>
          <w:p w14:paraId="217B4EDD" w14:textId="77777777" w:rsidR="00DD19A4" w:rsidRPr="00E81E59" w:rsidRDefault="00DD19A4" w:rsidP="00DD19A4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</w:p>
        </w:tc>
      </w:tr>
      <w:tr w:rsidR="00DD19A4" w:rsidRPr="00E81E59" w14:paraId="6DC73AD3" w14:textId="77777777" w:rsidTr="006938D4">
        <w:tc>
          <w:tcPr>
            <w:tcW w:w="727" w:type="dxa"/>
          </w:tcPr>
          <w:p w14:paraId="4E82BB42" w14:textId="77777777" w:rsidR="00DD19A4" w:rsidRPr="00E81E59" w:rsidRDefault="00DD19A4" w:rsidP="00DD19A4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3804" w:type="dxa"/>
          </w:tcPr>
          <w:p w14:paraId="0856B3CA" w14:textId="77777777" w:rsidR="00DD19A4" w:rsidRPr="00E81E59" w:rsidRDefault="00DD19A4" w:rsidP="00DD19A4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1134" w:type="dxa"/>
          </w:tcPr>
          <w:p w14:paraId="013BF393" w14:textId="77777777" w:rsidR="00DD19A4" w:rsidRPr="00E81E59" w:rsidRDefault="00DD19A4" w:rsidP="00DD19A4">
            <w:pPr>
              <w:spacing w:after="0" w:line="240" w:lineRule="auto"/>
              <w:jc w:val="both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851" w:type="dxa"/>
          </w:tcPr>
          <w:p w14:paraId="73FC01CD" w14:textId="77777777" w:rsidR="00DD19A4" w:rsidRPr="00E81E59" w:rsidRDefault="00DD19A4" w:rsidP="00DD19A4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UNID</w:t>
            </w:r>
          </w:p>
        </w:tc>
        <w:tc>
          <w:tcPr>
            <w:tcW w:w="992" w:type="dxa"/>
          </w:tcPr>
          <w:p w14:paraId="25DE068B" w14:textId="77777777" w:rsidR="00DD19A4" w:rsidRPr="00E81E59" w:rsidRDefault="00DD19A4" w:rsidP="00DD19A4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QUANT</w:t>
            </w:r>
          </w:p>
        </w:tc>
        <w:tc>
          <w:tcPr>
            <w:tcW w:w="1190" w:type="dxa"/>
          </w:tcPr>
          <w:p w14:paraId="51ADC542" w14:textId="77777777" w:rsidR="00DD19A4" w:rsidRPr="00E81E59" w:rsidRDefault="00DD19A4" w:rsidP="00DD19A4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ATA DE PREÇOS</w:t>
            </w:r>
          </w:p>
        </w:tc>
        <w:tc>
          <w:tcPr>
            <w:tcW w:w="1645" w:type="dxa"/>
          </w:tcPr>
          <w:p w14:paraId="127548C0" w14:textId="77777777" w:rsidR="00DD19A4" w:rsidRPr="00E81E59" w:rsidRDefault="00DD19A4" w:rsidP="00DD19A4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VALOR TOTAL</w:t>
            </w:r>
          </w:p>
          <w:p w14:paraId="3874A413" w14:textId="77777777" w:rsidR="00DD19A4" w:rsidRPr="00E81E59" w:rsidRDefault="00DD19A4" w:rsidP="00DD19A4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R$</w:t>
            </w:r>
          </w:p>
        </w:tc>
      </w:tr>
      <w:tr w:rsidR="006938D4" w:rsidRPr="00E81E59" w14:paraId="0F7E9838" w14:textId="77777777" w:rsidTr="006938D4">
        <w:tc>
          <w:tcPr>
            <w:tcW w:w="727" w:type="dxa"/>
          </w:tcPr>
          <w:p w14:paraId="0F28AD43" w14:textId="77777777" w:rsidR="006938D4" w:rsidRPr="00E81E59" w:rsidRDefault="006938D4" w:rsidP="006938D4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3804" w:type="dxa"/>
          </w:tcPr>
          <w:p w14:paraId="268B9984" w14:textId="77777777" w:rsidR="006938D4" w:rsidRPr="00E81E59" w:rsidRDefault="006938D4" w:rsidP="006938D4">
            <w:pPr>
              <w:rPr>
                <w:rFonts w:cstheme="minorHAnsi"/>
                <w:i/>
                <w:sz w:val="24"/>
                <w:szCs w:val="24"/>
              </w:rPr>
            </w:pPr>
            <w:r w:rsidRPr="00E81E59">
              <w:rPr>
                <w:rFonts w:cstheme="minorHAnsi"/>
                <w:i/>
                <w:sz w:val="24"/>
                <w:szCs w:val="24"/>
              </w:rPr>
              <w:t>Máquina encadernadora (perfuradora) manual, para encadernação com espirais</w:t>
            </w:r>
          </w:p>
        </w:tc>
        <w:tc>
          <w:tcPr>
            <w:tcW w:w="1134" w:type="dxa"/>
          </w:tcPr>
          <w:p w14:paraId="548D1CF1" w14:textId="77777777" w:rsidR="006938D4" w:rsidRPr="00E81E59" w:rsidRDefault="00B8332F" w:rsidP="006938D4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478996</w:t>
            </w:r>
          </w:p>
        </w:tc>
        <w:tc>
          <w:tcPr>
            <w:tcW w:w="851" w:type="dxa"/>
          </w:tcPr>
          <w:p w14:paraId="449C2809" w14:textId="77777777" w:rsidR="006938D4" w:rsidRPr="00E81E59" w:rsidRDefault="006938D4" w:rsidP="006938D4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992" w:type="dxa"/>
          </w:tcPr>
          <w:p w14:paraId="35B8BCFC" w14:textId="77777777" w:rsidR="006938D4" w:rsidRPr="00E81E59" w:rsidRDefault="006938D4" w:rsidP="006938D4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190" w:type="dxa"/>
          </w:tcPr>
          <w:p w14:paraId="0B36CF9D" w14:textId="77777777" w:rsidR="006938D4" w:rsidRPr="00E81E59" w:rsidRDefault="006938D4" w:rsidP="006938D4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597,53</w:t>
            </w:r>
          </w:p>
        </w:tc>
        <w:tc>
          <w:tcPr>
            <w:tcW w:w="1645" w:type="dxa"/>
          </w:tcPr>
          <w:p w14:paraId="50C77920" w14:textId="77777777" w:rsidR="006938D4" w:rsidRPr="00E81E59" w:rsidRDefault="006938D4" w:rsidP="006938D4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597,53</w:t>
            </w:r>
          </w:p>
        </w:tc>
      </w:tr>
      <w:tr w:rsidR="006938D4" w:rsidRPr="00E81E59" w14:paraId="407A6354" w14:textId="77777777" w:rsidTr="006938D4">
        <w:tc>
          <w:tcPr>
            <w:tcW w:w="727" w:type="dxa"/>
          </w:tcPr>
          <w:p w14:paraId="06A25CC9" w14:textId="77777777" w:rsidR="006938D4" w:rsidRPr="00E81E59" w:rsidRDefault="006938D4" w:rsidP="006938D4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3804" w:type="dxa"/>
          </w:tcPr>
          <w:p w14:paraId="1DCE4697" w14:textId="77777777" w:rsidR="006938D4" w:rsidRPr="00E81E59" w:rsidRDefault="006938D4" w:rsidP="006938D4">
            <w:pPr>
              <w:rPr>
                <w:rFonts w:cstheme="minorHAnsi"/>
                <w:i/>
                <w:sz w:val="24"/>
                <w:szCs w:val="24"/>
              </w:rPr>
            </w:pPr>
            <w:r w:rsidRPr="00E81E59">
              <w:rPr>
                <w:rFonts w:cstheme="minorHAnsi"/>
                <w:i/>
                <w:sz w:val="24"/>
                <w:szCs w:val="24"/>
              </w:rPr>
              <w:t>Guilhotina refiladora, manual- tamanho A3</w:t>
            </w:r>
          </w:p>
        </w:tc>
        <w:tc>
          <w:tcPr>
            <w:tcW w:w="1134" w:type="dxa"/>
          </w:tcPr>
          <w:p w14:paraId="0D76D1D8" w14:textId="77777777" w:rsidR="006938D4" w:rsidRPr="00B8332F" w:rsidRDefault="006938D4" w:rsidP="006938D4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B8332F">
              <w:rPr>
                <w:rFonts w:cstheme="minorHAnsi"/>
                <w:b/>
                <w:i/>
                <w:sz w:val="24"/>
                <w:szCs w:val="24"/>
              </w:rPr>
              <w:t>300878</w:t>
            </w:r>
          </w:p>
        </w:tc>
        <w:tc>
          <w:tcPr>
            <w:tcW w:w="851" w:type="dxa"/>
          </w:tcPr>
          <w:p w14:paraId="225D0DC8" w14:textId="77777777" w:rsidR="006938D4" w:rsidRPr="00E81E59" w:rsidRDefault="006938D4" w:rsidP="006938D4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992" w:type="dxa"/>
          </w:tcPr>
          <w:p w14:paraId="66E681FA" w14:textId="77777777" w:rsidR="006938D4" w:rsidRPr="00E81E59" w:rsidRDefault="006938D4" w:rsidP="006938D4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190" w:type="dxa"/>
          </w:tcPr>
          <w:p w14:paraId="3415493C" w14:textId="77777777" w:rsidR="006938D4" w:rsidRPr="00E81E59" w:rsidRDefault="006938D4" w:rsidP="006938D4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378,88</w:t>
            </w:r>
          </w:p>
        </w:tc>
        <w:tc>
          <w:tcPr>
            <w:tcW w:w="1645" w:type="dxa"/>
          </w:tcPr>
          <w:p w14:paraId="2FA74E7A" w14:textId="77777777" w:rsidR="006938D4" w:rsidRPr="00E81E59" w:rsidRDefault="006938D4" w:rsidP="006938D4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378,88</w:t>
            </w:r>
          </w:p>
        </w:tc>
      </w:tr>
      <w:tr w:rsidR="006938D4" w:rsidRPr="00E81E59" w14:paraId="18D54249" w14:textId="77777777" w:rsidTr="006938D4">
        <w:tc>
          <w:tcPr>
            <w:tcW w:w="727" w:type="dxa"/>
          </w:tcPr>
          <w:p w14:paraId="32417285" w14:textId="77777777" w:rsidR="006938D4" w:rsidRPr="00E81E59" w:rsidRDefault="006938D4" w:rsidP="006938D4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3804" w:type="dxa"/>
          </w:tcPr>
          <w:p w14:paraId="13D32C77" w14:textId="77777777" w:rsidR="006938D4" w:rsidRPr="00E81E59" w:rsidRDefault="006938D4" w:rsidP="006938D4">
            <w:pPr>
              <w:rPr>
                <w:rFonts w:cstheme="minorHAnsi"/>
                <w:i/>
                <w:sz w:val="24"/>
                <w:szCs w:val="24"/>
              </w:rPr>
            </w:pPr>
            <w:r w:rsidRPr="00E81E59">
              <w:rPr>
                <w:rFonts w:cstheme="minorHAnsi"/>
                <w:i/>
                <w:sz w:val="24"/>
                <w:szCs w:val="24"/>
              </w:rPr>
              <w:t xml:space="preserve">Fragmentadora (picadora de papel) para utilização em escritório </w:t>
            </w:r>
          </w:p>
        </w:tc>
        <w:tc>
          <w:tcPr>
            <w:tcW w:w="1134" w:type="dxa"/>
          </w:tcPr>
          <w:p w14:paraId="275D8409" w14:textId="77777777" w:rsidR="006938D4" w:rsidRPr="00E81E59" w:rsidRDefault="00B8332F" w:rsidP="006938D4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467121</w:t>
            </w:r>
          </w:p>
        </w:tc>
        <w:tc>
          <w:tcPr>
            <w:tcW w:w="851" w:type="dxa"/>
          </w:tcPr>
          <w:p w14:paraId="499F0697" w14:textId="77777777" w:rsidR="006938D4" w:rsidRPr="00E81E59" w:rsidRDefault="006938D4" w:rsidP="006938D4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992" w:type="dxa"/>
          </w:tcPr>
          <w:p w14:paraId="74CCA6F8" w14:textId="77777777" w:rsidR="006938D4" w:rsidRPr="00E81E59" w:rsidRDefault="006938D4" w:rsidP="006938D4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190" w:type="dxa"/>
          </w:tcPr>
          <w:p w14:paraId="6A2E694F" w14:textId="77777777" w:rsidR="006938D4" w:rsidRPr="00E81E59" w:rsidRDefault="006938D4" w:rsidP="006938D4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2.200,00</w:t>
            </w:r>
          </w:p>
        </w:tc>
        <w:tc>
          <w:tcPr>
            <w:tcW w:w="1645" w:type="dxa"/>
          </w:tcPr>
          <w:p w14:paraId="118AE739" w14:textId="77777777" w:rsidR="006938D4" w:rsidRPr="00E81E59" w:rsidRDefault="006938D4" w:rsidP="006938D4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2.200,00</w:t>
            </w:r>
          </w:p>
        </w:tc>
      </w:tr>
      <w:tr w:rsidR="006938D4" w:rsidRPr="00E81E59" w14:paraId="39077326" w14:textId="77777777" w:rsidTr="006938D4">
        <w:tc>
          <w:tcPr>
            <w:tcW w:w="727" w:type="dxa"/>
          </w:tcPr>
          <w:p w14:paraId="485CB66C" w14:textId="77777777" w:rsidR="006938D4" w:rsidRPr="00E81E59" w:rsidRDefault="006938D4" w:rsidP="006938D4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3804" w:type="dxa"/>
          </w:tcPr>
          <w:p w14:paraId="27CF2726" w14:textId="77777777" w:rsidR="006938D4" w:rsidRPr="00E81E59" w:rsidRDefault="006938D4" w:rsidP="006938D4">
            <w:pPr>
              <w:spacing w:after="0" w:line="240" w:lineRule="auto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Máquina plastificadora</w:t>
            </w:r>
            <w:r w:rsidRPr="00E81E59">
              <w:rPr>
                <w:rFonts w:cstheme="minorHAnsi"/>
                <w:i/>
                <w:sz w:val="24"/>
                <w:szCs w:val="24"/>
              </w:rPr>
              <w:t>- até o tamanho A3</w:t>
            </w:r>
          </w:p>
        </w:tc>
        <w:tc>
          <w:tcPr>
            <w:tcW w:w="1134" w:type="dxa"/>
          </w:tcPr>
          <w:p w14:paraId="511DB572" w14:textId="77777777" w:rsidR="006938D4" w:rsidRPr="00E81E59" w:rsidRDefault="00B8332F" w:rsidP="006938D4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b/>
                <w:i/>
                <w:sz w:val="24"/>
                <w:szCs w:val="24"/>
                <w:lang w:eastAsia="pt-BR"/>
              </w:rPr>
              <w:t>609338</w:t>
            </w:r>
          </w:p>
        </w:tc>
        <w:tc>
          <w:tcPr>
            <w:tcW w:w="851" w:type="dxa"/>
          </w:tcPr>
          <w:p w14:paraId="7BC6ABAE" w14:textId="77777777" w:rsidR="006938D4" w:rsidRPr="00E81E59" w:rsidRDefault="006938D4" w:rsidP="006938D4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992" w:type="dxa"/>
          </w:tcPr>
          <w:p w14:paraId="0FB5272D" w14:textId="77777777" w:rsidR="006938D4" w:rsidRPr="00E81E59" w:rsidRDefault="006938D4" w:rsidP="006938D4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190" w:type="dxa"/>
          </w:tcPr>
          <w:p w14:paraId="33ACB1A8" w14:textId="77777777" w:rsidR="006938D4" w:rsidRPr="00E81E59" w:rsidRDefault="006938D4" w:rsidP="006938D4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483,00</w:t>
            </w:r>
          </w:p>
        </w:tc>
        <w:tc>
          <w:tcPr>
            <w:tcW w:w="1645" w:type="dxa"/>
          </w:tcPr>
          <w:p w14:paraId="03283860" w14:textId="77777777" w:rsidR="006938D4" w:rsidRPr="00E81E59" w:rsidRDefault="006938D4" w:rsidP="006938D4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483,00</w:t>
            </w:r>
          </w:p>
        </w:tc>
      </w:tr>
    </w:tbl>
    <w:p w14:paraId="6DD93C17" w14:textId="77777777" w:rsidR="00DD19A4" w:rsidRDefault="00DD19A4" w:rsidP="00DD19A4">
      <w:pPr>
        <w:pStyle w:val="Recuodecorpodetexto"/>
        <w:spacing w:line="360" w:lineRule="auto"/>
        <w:ind w:left="720"/>
        <w:jc w:val="center"/>
        <w:rPr>
          <w:rFonts w:asciiTheme="minorHAnsi" w:hAnsiTheme="minorHAnsi" w:cstheme="minorHAnsi"/>
          <w:i/>
          <w:sz w:val="24"/>
          <w:szCs w:val="24"/>
        </w:rPr>
      </w:pPr>
    </w:p>
    <w:p w14:paraId="41E3338B" w14:textId="77777777" w:rsidR="00971E19" w:rsidRPr="00E81E59" w:rsidRDefault="00971E19" w:rsidP="00DD19A4">
      <w:pPr>
        <w:pStyle w:val="Recuodecorpodetexto"/>
        <w:spacing w:line="360" w:lineRule="auto"/>
        <w:ind w:left="720"/>
        <w:jc w:val="center"/>
        <w:rPr>
          <w:rFonts w:asciiTheme="minorHAnsi" w:hAnsiTheme="minorHAnsi" w:cstheme="minorHAnsi"/>
          <w:i/>
          <w:sz w:val="24"/>
          <w:szCs w:val="24"/>
        </w:rPr>
      </w:pP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055FBC" w:rsidRPr="00E81E59" w14:paraId="7BB27038" w14:textId="77777777" w:rsidTr="00055FBC">
        <w:tc>
          <w:tcPr>
            <w:tcW w:w="10348" w:type="dxa"/>
          </w:tcPr>
          <w:p w14:paraId="443D38A2" w14:textId="77777777" w:rsidR="00055FBC" w:rsidRPr="00E81E59" w:rsidRDefault="00055FBC" w:rsidP="00055FBC">
            <w:pPr>
              <w:spacing w:after="0" w:line="240" w:lineRule="auto"/>
              <w:ind w:left="360"/>
              <w:jc w:val="both"/>
              <w:rPr>
                <w:rFonts w:eastAsia="Times New Roman" w:cstheme="minorHAnsi"/>
                <w:b/>
                <w:i/>
                <w:caps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b/>
                <w:i/>
                <w:caps/>
                <w:sz w:val="24"/>
                <w:szCs w:val="24"/>
                <w:lang w:eastAsia="pt-BR"/>
              </w:rPr>
              <w:t>5-Observações gerais</w:t>
            </w:r>
          </w:p>
        </w:tc>
      </w:tr>
      <w:tr w:rsidR="00055FBC" w:rsidRPr="00E81E59" w14:paraId="0C0A3F48" w14:textId="77777777" w:rsidTr="00055FBC">
        <w:tc>
          <w:tcPr>
            <w:tcW w:w="10348" w:type="dxa"/>
            <w:vAlign w:val="center"/>
          </w:tcPr>
          <w:p w14:paraId="07881E97" w14:textId="77777777" w:rsidR="00055FBC" w:rsidRPr="00E81E59" w:rsidRDefault="00055FBC" w:rsidP="00055FBC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5.1. Prazo de Entrega/ Execução: 15 dias após o envio na ordem de fornecimento</w:t>
            </w:r>
          </w:p>
        </w:tc>
      </w:tr>
      <w:tr w:rsidR="00055FBC" w:rsidRPr="00E81E59" w14:paraId="737F6765" w14:textId="77777777" w:rsidTr="00055FBC">
        <w:tc>
          <w:tcPr>
            <w:tcW w:w="10348" w:type="dxa"/>
            <w:vAlign w:val="center"/>
          </w:tcPr>
          <w:p w14:paraId="002A5805" w14:textId="77777777" w:rsidR="00055FBC" w:rsidRPr="00E81E59" w:rsidRDefault="00055FBC" w:rsidP="00055FBC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5.2. Local e horário da Entrega/Execução: Rua Lucas Augusto, 88, Centro - Leopoldina/MG, telefone (32) 3694-4285. Segunda à sexta-feira de 08:00 às 17:00h</w:t>
            </w:r>
          </w:p>
        </w:tc>
      </w:tr>
      <w:tr w:rsidR="00055FBC" w:rsidRPr="00E81E59" w14:paraId="34BDB5D5" w14:textId="77777777" w:rsidTr="00055FBC">
        <w:tc>
          <w:tcPr>
            <w:tcW w:w="10348" w:type="dxa"/>
            <w:vAlign w:val="center"/>
          </w:tcPr>
          <w:p w14:paraId="79AE74A4" w14:textId="77777777" w:rsidR="00055FBC" w:rsidRPr="00E81E59" w:rsidRDefault="00055FBC" w:rsidP="00055FBC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5.3. Unidade e servidor responsável para esclarecimentos: - Suzana Araújo dos Reis, telefone – (32)99931-0897</w:t>
            </w:r>
          </w:p>
        </w:tc>
      </w:tr>
      <w:tr w:rsidR="00055FBC" w:rsidRPr="00E81E59" w14:paraId="228C9F9F" w14:textId="77777777" w:rsidTr="00055FBC">
        <w:tc>
          <w:tcPr>
            <w:tcW w:w="10348" w:type="dxa"/>
            <w:vAlign w:val="center"/>
          </w:tcPr>
          <w:p w14:paraId="6CF588C3" w14:textId="77777777" w:rsidR="00055FBC" w:rsidRPr="00E81E59" w:rsidRDefault="00055FBC" w:rsidP="00055FBC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  <w:r w:rsidRPr="00E81E59">
              <w:rPr>
                <w:rFonts w:eastAsia="Times New Roman" w:cstheme="minorHAnsi"/>
                <w:i/>
                <w:sz w:val="24"/>
                <w:szCs w:val="24"/>
                <w:lang w:eastAsia="pt-BR"/>
              </w:rPr>
              <w:t>5.4. Prazo para pagamento: 30 dias após o envio da Nota Fiscal</w:t>
            </w:r>
          </w:p>
        </w:tc>
      </w:tr>
    </w:tbl>
    <w:p w14:paraId="07D45721" w14:textId="77777777" w:rsidR="00055FBC" w:rsidRPr="00E81E59" w:rsidRDefault="00055FBC" w:rsidP="00055FBC">
      <w:pPr>
        <w:spacing w:after="0" w:line="240" w:lineRule="auto"/>
        <w:jc w:val="both"/>
        <w:rPr>
          <w:rFonts w:eastAsia="Calibri" w:cstheme="minorHAnsi"/>
          <w:b/>
          <w:i/>
          <w:sz w:val="24"/>
          <w:szCs w:val="24"/>
          <w:lang w:eastAsia="pt-BR"/>
        </w:rPr>
      </w:pPr>
    </w:p>
    <w:p w14:paraId="781F4196" w14:textId="77777777" w:rsidR="00055FBC" w:rsidRPr="00E81E59" w:rsidRDefault="00055FBC" w:rsidP="00055FBC">
      <w:pPr>
        <w:spacing w:after="0" w:line="240" w:lineRule="auto"/>
        <w:jc w:val="both"/>
        <w:rPr>
          <w:rFonts w:eastAsia="Calibri" w:cstheme="minorHAnsi"/>
          <w:b/>
          <w:i/>
          <w:sz w:val="24"/>
          <w:szCs w:val="24"/>
          <w:lang w:eastAsia="pt-BR"/>
        </w:rPr>
      </w:pPr>
      <w:r w:rsidRPr="00E81E59">
        <w:rPr>
          <w:rFonts w:eastAsia="Calibri" w:cstheme="minorHAnsi"/>
          <w:b/>
          <w:i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2F6EB6" wp14:editId="1FB742C4">
                <wp:simplePos x="0" y="0"/>
                <wp:positionH relativeFrom="column">
                  <wp:posOffset>-432435</wp:posOffset>
                </wp:positionH>
                <wp:positionV relativeFrom="paragraph">
                  <wp:posOffset>243205</wp:posOffset>
                </wp:positionV>
                <wp:extent cx="6572250" cy="466725"/>
                <wp:effectExtent l="9525" t="12065" r="9525" b="6985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F04CA" w14:textId="77777777" w:rsidR="00055FBC" w:rsidRPr="00C36299" w:rsidRDefault="00055FBC" w:rsidP="00055FBC">
                            <w:pPr>
                              <w:rPr>
                                <w:bCs/>
                              </w:rPr>
                            </w:pPr>
                            <w:r w:rsidRPr="00C36299">
                              <w:rPr>
                                <w:rFonts w:ascii="Arial" w:eastAsia="Calibri" w:hAnsi="Arial" w:cs="Arial"/>
                                <w:bCs/>
                                <w:sz w:val="20"/>
                                <w:szCs w:val="20"/>
                              </w:rPr>
                              <w:t>Certifico que a formalização da demanda acima identificada se faz necessária pelos motivos expostos na justificativa da contratação do presente documento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C6A8CD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-34.05pt;margin-top:19.15pt;width:517.5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awKgIAAFYEAAAOAAAAZHJzL2Uyb0RvYy54bWysVFFv0zAQfkfiP1h+p2mrttuiptPoKEIa&#10;A2njB1wcJ7FwfMZ2m5Rfz9npSgWIB0QeLJ/v/Pm77+6yvh06zQ7SeYWm4LPJlDNpBFbKNAX/8rx7&#10;c82ZD2Aq0GhkwY/S89vN61fr3uZyji3qSjpGIMbnvS14G4LNs8yLVnbgJ2ilIWeNroNApmuyykFP&#10;6J3O5tPpKuvRVdahkN7T6f3o5JuEX9dShE917WVguuDELaTVpbWMa7ZZQ944sK0SJxrwDyw6UIYe&#10;PUPdQwC2d+o3qE4Jhx7rMBHYZVjXSsiUA2Uzm/6SzVMLVqZcSBxvzzL5/wcrHg+fHVMV1Y4zAx2V&#10;aAtqAFZJ9iyHgGwWNeqtzyn0yVJwGN7iEONjvt4+oPjqmcFtC6aRd85h30qoiGO6mV1cHXF8BCn7&#10;j1jRY7APmICG2nURkCRhhE61Op7rQzyYoMPV8mo+X5JLkG+xWl3Nl5FcBvnLbet8eC+xY3FTcEf1&#10;T+hwePBhDH0JSexRq2qntE6Ga8qtduwA1Cu79J3Q/WWYNqwv+M2S3v47xDR9f4LoVKCm16or+PU5&#10;CPIo2ztTpZYMoPS4p+y0oSSjjlG6UcQwlMOpLiVWR1LU4djcNIy0adF956ynxi64/7YHJznTHwxV&#10;5Wa2WMRJSMaCFCXDXXrKSw8YQVAFD5yN220Yp2dvnWpaemnsA4N3VMlaJZEj1ZHViTc1byrTadDi&#10;dFzaKern72DzAwAA//8DAFBLAwQUAAYACAAAACEA2Ypx698AAAAKAQAADwAAAGRycy9kb3ducmV2&#10;LnhtbEyPQUvEMBCF74L/IYzgRXbTWqlpbbqIoOhNV9Frtplti8mkJtlu/ffGkx6H9/HeN81msYbN&#10;6MPoSEK+zoAhdU6P1Et4e71fCWAhKtLKOEIJ3xhg056eNKrW7kgvOG9jz1IJhVpJGGKcas5DN6BV&#10;Ye0mpJTtnbcqptP3XHt1TOXW8MssK7lVI6WFQU14N2D3uT1YCeLqcf4IT8Xze1fuTRUvrueHLy/l&#10;+dlyewMs4hL/YPjVT+rQJqedO5AOzEhYlSJPqIRCFMASUJVlBWyXyDwXwNuG/3+h/QEAAP//AwBQ&#10;SwECLQAUAAYACAAAACEAtoM4kv4AAADhAQAAEwAAAAAAAAAAAAAAAAAAAAAAW0NvbnRlbnRfVHlw&#10;ZXNdLnhtbFBLAQItABQABgAIAAAAIQA4/SH/1gAAAJQBAAALAAAAAAAAAAAAAAAAAC8BAABfcmVs&#10;cy8ucmVsc1BLAQItABQABgAIAAAAIQAkHWawKgIAAFYEAAAOAAAAAAAAAAAAAAAAAC4CAABkcnMv&#10;ZTJvRG9jLnhtbFBLAQItABQABgAIAAAAIQDZinHr3wAAAAoBAAAPAAAAAAAAAAAAAAAAAIQEAABk&#10;cnMvZG93bnJldi54bWxQSwUGAAAAAAQABADzAAAAkAUAAAAA&#10;">
                <v:textbox>
                  <w:txbxContent>
                    <w:p w:rsidR="00055FBC" w:rsidRPr="00C36299" w:rsidRDefault="00055FBC" w:rsidP="00055FBC">
                      <w:pPr>
                        <w:rPr>
                          <w:bCs/>
                        </w:rPr>
                      </w:pPr>
                      <w:r w:rsidRPr="00C36299">
                        <w:rPr>
                          <w:rFonts w:ascii="Arial" w:eastAsia="Calibri" w:hAnsi="Arial" w:cs="Arial"/>
                          <w:bCs/>
                          <w:sz w:val="20"/>
                          <w:szCs w:val="20"/>
                        </w:rPr>
                        <w:t>Certifico que a formalização da demanda acima identificada se faz necessária pelos motivos expostos na justificativa da contratação do presente documento</w:t>
                      </w:r>
                    </w:p>
                  </w:txbxContent>
                </v:textbox>
              </v:shape>
            </w:pict>
          </mc:Fallback>
        </mc:AlternateContent>
      </w:r>
    </w:p>
    <w:p w14:paraId="622404F6" w14:textId="77777777" w:rsidR="00055FBC" w:rsidRPr="00E81E59" w:rsidRDefault="00055FBC" w:rsidP="00055FBC">
      <w:pPr>
        <w:spacing w:after="0" w:line="240" w:lineRule="auto"/>
        <w:jc w:val="both"/>
        <w:rPr>
          <w:rFonts w:eastAsia="Calibri" w:cstheme="minorHAnsi"/>
          <w:b/>
          <w:i/>
          <w:sz w:val="24"/>
          <w:szCs w:val="24"/>
          <w:lang w:eastAsia="pt-BR"/>
        </w:rPr>
      </w:pPr>
    </w:p>
    <w:p w14:paraId="1ADF39BF" w14:textId="77777777" w:rsidR="00055FBC" w:rsidRPr="00E81E59" w:rsidRDefault="00055FBC" w:rsidP="00055FBC">
      <w:pPr>
        <w:spacing w:after="0" w:line="240" w:lineRule="auto"/>
        <w:jc w:val="both"/>
        <w:rPr>
          <w:rFonts w:eastAsia="Calibri" w:cstheme="minorHAnsi"/>
          <w:i/>
          <w:sz w:val="24"/>
          <w:szCs w:val="24"/>
          <w:lang w:eastAsia="pt-BR"/>
        </w:rPr>
      </w:pPr>
    </w:p>
    <w:p w14:paraId="00B708D7" w14:textId="77777777" w:rsidR="00055FBC" w:rsidRPr="00E81E59" w:rsidRDefault="00055FBC" w:rsidP="00055FBC">
      <w:pPr>
        <w:spacing w:after="0" w:line="240" w:lineRule="auto"/>
        <w:jc w:val="both"/>
        <w:rPr>
          <w:rFonts w:eastAsia="Calibri" w:cstheme="minorHAnsi"/>
          <w:i/>
          <w:sz w:val="24"/>
          <w:szCs w:val="24"/>
          <w:lang w:eastAsia="pt-BR"/>
        </w:rPr>
      </w:pPr>
    </w:p>
    <w:p w14:paraId="08DAD948" w14:textId="77777777" w:rsidR="00055FBC" w:rsidRPr="00E81E59" w:rsidRDefault="00055FBC" w:rsidP="00055FBC">
      <w:pPr>
        <w:spacing w:after="0" w:line="240" w:lineRule="auto"/>
        <w:jc w:val="both"/>
        <w:rPr>
          <w:rFonts w:eastAsia="Calibri" w:cstheme="minorHAnsi"/>
          <w:i/>
          <w:sz w:val="24"/>
          <w:szCs w:val="24"/>
          <w:lang w:eastAsia="pt-BR"/>
        </w:rPr>
      </w:pPr>
    </w:p>
    <w:p w14:paraId="4ECE42F9" w14:textId="77777777" w:rsidR="00971E19" w:rsidRDefault="00971E19" w:rsidP="00055FBC">
      <w:pPr>
        <w:spacing w:after="0" w:line="240" w:lineRule="auto"/>
        <w:jc w:val="right"/>
        <w:rPr>
          <w:rFonts w:eastAsia="Times New Roman" w:cstheme="minorHAnsi"/>
          <w:i/>
          <w:sz w:val="24"/>
          <w:szCs w:val="24"/>
          <w:lang w:eastAsia="pt-BR"/>
        </w:rPr>
      </w:pPr>
    </w:p>
    <w:p w14:paraId="59EC290E" w14:textId="77777777" w:rsidR="00055FBC" w:rsidRPr="00E81E59" w:rsidRDefault="00055FBC" w:rsidP="00055FBC">
      <w:pPr>
        <w:spacing w:after="0" w:line="240" w:lineRule="auto"/>
        <w:jc w:val="right"/>
        <w:rPr>
          <w:rFonts w:eastAsia="Times New Roman" w:cstheme="minorHAnsi"/>
          <w:i/>
          <w:sz w:val="24"/>
          <w:szCs w:val="24"/>
          <w:lang w:eastAsia="pt-BR"/>
        </w:rPr>
      </w:pPr>
      <w:r w:rsidRPr="00E81E59">
        <w:rPr>
          <w:rFonts w:eastAsia="Times New Roman" w:cstheme="minorHAnsi"/>
          <w:i/>
          <w:sz w:val="24"/>
          <w:szCs w:val="24"/>
          <w:lang w:eastAsia="pt-BR"/>
        </w:rPr>
        <w:t>Leopoldina, 6 de outubro de 2025</w:t>
      </w:r>
    </w:p>
    <w:p w14:paraId="53EFD11B" w14:textId="77777777" w:rsidR="00055FBC" w:rsidRPr="00E81E59" w:rsidRDefault="00055FBC" w:rsidP="00055FBC">
      <w:pPr>
        <w:spacing w:after="0" w:line="240" w:lineRule="auto"/>
        <w:ind w:left="720"/>
        <w:jc w:val="right"/>
        <w:rPr>
          <w:rFonts w:eastAsia="Times New Roman" w:cstheme="minorHAnsi"/>
          <w:b/>
          <w:i/>
          <w:sz w:val="24"/>
          <w:szCs w:val="24"/>
          <w:lang w:eastAsia="pt-BR"/>
        </w:rPr>
      </w:pPr>
    </w:p>
    <w:p w14:paraId="3235DC8A" w14:textId="77777777" w:rsidR="00055FBC" w:rsidRDefault="00055FBC" w:rsidP="00055FBC">
      <w:pPr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eastAsia="pt-BR"/>
        </w:rPr>
      </w:pPr>
    </w:p>
    <w:p w14:paraId="575A6AE8" w14:textId="77777777" w:rsidR="00FF4587" w:rsidRDefault="00FF4587" w:rsidP="00055FBC">
      <w:pPr>
        <w:spacing w:after="0" w:line="240" w:lineRule="auto"/>
        <w:jc w:val="both"/>
        <w:rPr>
          <w:rFonts w:eastAsia="Times New Roman" w:cstheme="minorHAnsi"/>
          <w:b/>
          <w:i/>
          <w:sz w:val="24"/>
          <w:szCs w:val="24"/>
          <w:lang w:eastAsia="pt-BR"/>
        </w:rPr>
      </w:pPr>
    </w:p>
    <w:p w14:paraId="42C418C7" w14:textId="77777777" w:rsidR="00055FBC" w:rsidRPr="00E81E59" w:rsidRDefault="00055FBC" w:rsidP="00055FBC">
      <w:pPr>
        <w:spacing w:after="0" w:line="240" w:lineRule="auto"/>
        <w:ind w:left="720"/>
        <w:jc w:val="both"/>
        <w:rPr>
          <w:rFonts w:eastAsia="Times New Roman" w:cstheme="minorHAnsi"/>
          <w:b/>
          <w:i/>
          <w:sz w:val="24"/>
          <w:szCs w:val="24"/>
          <w:lang w:eastAsia="pt-BR"/>
        </w:rPr>
      </w:pPr>
    </w:p>
    <w:p w14:paraId="77F7639B" w14:textId="77777777" w:rsidR="00055FBC" w:rsidRPr="00E81E59" w:rsidRDefault="00055FBC" w:rsidP="00055FBC">
      <w:pPr>
        <w:spacing w:after="0" w:line="240" w:lineRule="auto"/>
        <w:jc w:val="center"/>
        <w:rPr>
          <w:rFonts w:eastAsia="Calibri" w:cstheme="minorHAnsi"/>
          <w:i/>
          <w:color w:val="000000"/>
          <w:sz w:val="24"/>
          <w:szCs w:val="24"/>
        </w:rPr>
      </w:pPr>
      <w:r w:rsidRPr="00E81E59">
        <w:rPr>
          <w:rFonts w:eastAsia="Calibri" w:cstheme="minorHAnsi"/>
          <w:i/>
          <w:color w:val="000000"/>
          <w:sz w:val="24"/>
          <w:szCs w:val="24"/>
        </w:rPr>
        <w:t>Suzana Araújo dos Reis</w:t>
      </w:r>
    </w:p>
    <w:p w14:paraId="68B51EED" w14:textId="77777777" w:rsidR="00055FBC" w:rsidRPr="00E81E59" w:rsidRDefault="00055FBC" w:rsidP="00055FBC">
      <w:pPr>
        <w:spacing w:after="0" w:line="240" w:lineRule="auto"/>
        <w:jc w:val="center"/>
        <w:rPr>
          <w:rFonts w:eastAsia="Calibri" w:cstheme="minorHAnsi"/>
          <w:i/>
          <w:color w:val="000000"/>
          <w:sz w:val="24"/>
          <w:szCs w:val="24"/>
        </w:rPr>
      </w:pPr>
      <w:r w:rsidRPr="00E81E59">
        <w:rPr>
          <w:rFonts w:eastAsia="Calibri" w:cstheme="minorHAnsi"/>
          <w:i/>
          <w:color w:val="000000"/>
          <w:sz w:val="24"/>
          <w:szCs w:val="24"/>
        </w:rPr>
        <w:t>Superintendente de Planejamento Gestão e Finanças</w:t>
      </w:r>
    </w:p>
    <w:p w14:paraId="0770606A" w14:textId="77777777" w:rsidR="00DD19A4" w:rsidRDefault="00DD19A4"/>
    <w:sectPr w:rsidR="00DD19A4" w:rsidSect="00E81E59">
      <w:headerReference w:type="default" r:id="rId7"/>
      <w:pgSz w:w="11906" w:h="16838"/>
      <w:pgMar w:top="1896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35C71" w14:textId="77777777" w:rsidR="009307A5" w:rsidRDefault="009307A5" w:rsidP="009307A5">
      <w:pPr>
        <w:spacing w:after="0" w:line="240" w:lineRule="auto"/>
      </w:pPr>
      <w:r>
        <w:separator/>
      </w:r>
    </w:p>
  </w:endnote>
  <w:endnote w:type="continuationSeparator" w:id="0">
    <w:p w14:paraId="5BF3C39B" w14:textId="77777777" w:rsidR="009307A5" w:rsidRDefault="009307A5" w:rsidP="00930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3E5BA" w14:textId="77777777" w:rsidR="009307A5" w:rsidRDefault="009307A5" w:rsidP="009307A5">
      <w:pPr>
        <w:spacing w:after="0" w:line="240" w:lineRule="auto"/>
      </w:pPr>
      <w:r>
        <w:separator/>
      </w:r>
    </w:p>
  </w:footnote>
  <w:footnote w:type="continuationSeparator" w:id="0">
    <w:p w14:paraId="5EC63594" w14:textId="77777777" w:rsidR="009307A5" w:rsidRDefault="009307A5" w:rsidP="00930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1DB3B" w14:textId="77777777" w:rsidR="009307A5" w:rsidRDefault="009307A5" w:rsidP="00E81E59">
    <w:pPr>
      <w:spacing w:after="0" w:line="240" w:lineRule="auto"/>
      <w:ind w:right="49"/>
      <w:jc w:val="center"/>
      <w:rPr>
        <w:rFonts w:ascii="Arial" w:hAnsi="Arial" w:cs="Arial"/>
        <w:b/>
        <w:sz w:val="27"/>
        <w:szCs w:val="27"/>
      </w:rPr>
    </w:pPr>
    <w:r>
      <w:rPr>
        <w:rFonts w:ascii="Arial" w:hAnsi="Arial" w:cs="Arial"/>
        <w:b/>
        <w:noProof/>
        <w:sz w:val="27"/>
        <w:szCs w:val="27"/>
        <w:lang w:eastAsia="pt-BR"/>
      </w:rPr>
      <w:drawing>
        <wp:anchor distT="0" distB="0" distL="114300" distR="114300" simplePos="0" relativeHeight="251659264" behindDoc="1" locked="0" layoutInCell="1" allowOverlap="1" wp14:anchorId="1D01DCBD" wp14:editId="6B7DFEA6">
          <wp:simplePos x="0" y="0"/>
          <wp:positionH relativeFrom="column">
            <wp:posOffset>-371475</wp:posOffset>
          </wp:positionH>
          <wp:positionV relativeFrom="paragraph">
            <wp:posOffset>-123825</wp:posOffset>
          </wp:positionV>
          <wp:extent cx="1244600" cy="1209675"/>
          <wp:effectExtent l="0" t="0" r="0" b="9525"/>
          <wp:wrapNone/>
          <wp:docPr id="41" name="Imagem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120967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7"/>
        <w:szCs w:val="27"/>
      </w:rPr>
      <w:t>PODER EXECUTIVO</w:t>
    </w:r>
  </w:p>
  <w:p w14:paraId="22E46597" w14:textId="77777777" w:rsidR="009307A5" w:rsidRDefault="009307A5" w:rsidP="00E81E59">
    <w:pPr>
      <w:spacing w:after="0" w:line="240" w:lineRule="auto"/>
      <w:ind w:right="49"/>
      <w:jc w:val="center"/>
      <w:rPr>
        <w:rFonts w:ascii="Arial" w:hAnsi="Arial" w:cs="Arial"/>
        <w:b/>
        <w:sz w:val="27"/>
        <w:szCs w:val="27"/>
      </w:rPr>
    </w:pPr>
    <w:r>
      <w:rPr>
        <w:rFonts w:ascii="Arial" w:hAnsi="Arial" w:cs="Arial"/>
        <w:b/>
        <w:sz w:val="27"/>
        <w:szCs w:val="27"/>
      </w:rPr>
      <w:t>Prefeitura do Município de Leopoldina</w:t>
    </w:r>
  </w:p>
  <w:p w14:paraId="2F1A0EC6" w14:textId="77777777" w:rsidR="009307A5" w:rsidRDefault="009307A5" w:rsidP="00E81E59">
    <w:pPr>
      <w:spacing w:after="0" w:line="240" w:lineRule="auto"/>
      <w:ind w:right="49"/>
      <w:jc w:val="center"/>
      <w:rPr>
        <w:rFonts w:ascii="Arial" w:hAnsi="Arial" w:cs="Arial"/>
        <w:b/>
        <w:sz w:val="27"/>
        <w:szCs w:val="27"/>
      </w:rPr>
    </w:pPr>
    <w:r>
      <w:rPr>
        <w:rFonts w:ascii="Arial" w:hAnsi="Arial" w:cs="Arial"/>
        <w:b/>
        <w:sz w:val="27"/>
        <w:szCs w:val="27"/>
      </w:rPr>
      <w:t>Estado de Minas Gerais</w:t>
    </w:r>
  </w:p>
  <w:p w14:paraId="15B58F42" w14:textId="77777777" w:rsidR="009307A5" w:rsidRDefault="009307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2F44"/>
    <w:multiLevelType w:val="hybridMultilevel"/>
    <w:tmpl w:val="2084AF0E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A18A4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51EC4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B3664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1D783E"/>
    <w:multiLevelType w:val="multilevel"/>
    <w:tmpl w:val="519E6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190A27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20713">
    <w:abstractNumId w:val="5"/>
  </w:num>
  <w:num w:numId="2" w16cid:durableId="23025070">
    <w:abstractNumId w:val="4"/>
  </w:num>
  <w:num w:numId="3" w16cid:durableId="418840591">
    <w:abstractNumId w:val="2"/>
  </w:num>
  <w:num w:numId="4" w16cid:durableId="125046737">
    <w:abstractNumId w:val="0"/>
  </w:num>
  <w:num w:numId="5" w16cid:durableId="1216425658">
    <w:abstractNumId w:val="3"/>
  </w:num>
  <w:num w:numId="6" w16cid:durableId="2075614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7A5"/>
    <w:rsid w:val="000137A1"/>
    <w:rsid w:val="000450EE"/>
    <w:rsid w:val="00055FBC"/>
    <w:rsid w:val="001B4D86"/>
    <w:rsid w:val="0024587A"/>
    <w:rsid w:val="005767EB"/>
    <w:rsid w:val="006938D4"/>
    <w:rsid w:val="007D498B"/>
    <w:rsid w:val="009307A5"/>
    <w:rsid w:val="009367C1"/>
    <w:rsid w:val="00971E19"/>
    <w:rsid w:val="00AE76D0"/>
    <w:rsid w:val="00B8332F"/>
    <w:rsid w:val="00D06A79"/>
    <w:rsid w:val="00D30588"/>
    <w:rsid w:val="00D77463"/>
    <w:rsid w:val="00DD19A4"/>
    <w:rsid w:val="00E668D5"/>
    <w:rsid w:val="00E81E59"/>
    <w:rsid w:val="00F4061B"/>
    <w:rsid w:val="00FF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2C8FD"/>
  <w15:chartTrackingRefBased/>
  <w15:docId w15:val="{DBF62266-32C1-4FB2-AE7F-AAF2D5AB5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307A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307A5"/>
  </w:style>
  <w:style w:type="paragraph" w:styleId="Rodap">
    <w:name w:val="footer"/>
    <w:basedOn w:val="Normal"/>
    <w:link w:val="RodapChar"/>
    <w:uiPriority w:val="99"/>
    <w:unhideWhenUsed/>
    <w:rsid w:val="009307A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307A5"/>
  </w:style>
  <w:style w:type="paragraph" w:styleId="Recuodecorpodetexto">
    <w:name w:val="Body Text Indent"/>
    <w:basedOn w:val="Normal"/>
    <w:link w:val="RecuodecorpodetextoChar"/>
    <w:rsid w:val="009307A5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9307A5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930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D19A4"/>
    <w:pPr>
      <w:ind w:left="720"/>
      <w:contextualSpacing/>
    </w:pPr>
  </w:style>
  <w:style w:type="paragraph" w:styleId="SemEspaamento">
    <w:name w:val="No Spacing"/>
    <w:autoRedefine/>
    <w:uiPriority w:val="1"/>
    <w:rsid w:val="00DD19A4"/>
    <w:pPr>
      <w:spacing w:after="0" w:line="240" w:lineRule="auto"/>
    </w:pPr>
    <w:rPr>
      <w:rFonts w:ascii="Arial" w:eastAsia="Calibri" w:hAnsi="Arial" w:cs="Times New Roman"/>
      <w:sz w:val="20"/>
    </w:rPr>
  </w:style>
  <w:style w:type="character" w:styleId="Forte">
    <w:name w:val="Strong"/>
    <w:basedOn w:val="Fontepargpadro"/>
    <w:uiPriority w:val="22"/>
    <w:qFormat/>
    <w:rsid w:val="000450EE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36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67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0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Vitória Souza</dc:creator>
  <cp:keywords/>
  <dc:description/>
  <cp:lastModifiedBy>Karine Louzada</cp:lastModifiedBy>
  <cp:revision>2</cp:revision>
  <cp:lastPrinted>2025-10-15T13:25:00Z</cp:lastPrinted>
  <dcterms:created xsi:type="dcterms:W3CDTF">2025-10-21T14:48:00Z</dcterms:created>
  <dcterms:modified xsi:type="dcterms:W3CDTF">2025-10-21T14:48:00Z</dcterms:modified>
</cp:coreProperties>
</file>